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77B" w:rsidRDefault="0089077B" w:rsidP="0089077B">
      <w:pPr>
        <w:pStyle w:val="NormalWeb"/>
      </w:pPr>
      <w:r>
        <w:t>German Response to Paris Peace Agreement</w:t>
      </w:r>
      <w:bookmarkStart w:id="0" w:name="_GoBack"/>
      <w:bookmarkEnd w:id="0"/>
    </w:p>
    <w:p w:rsidR="0089077B" w:rsidRDefault="0089077B" w:rsidP="0089077B">
      <w:pPr>
        <w:pStyle w:val="NormalWeb"/>
      </w:pPr>
      <w:r>
        <w:t xml:space="preserve">Thus a whole nation is called upon to sign its own proscription, yea, even its own death warrant. </w:t>
      </w:r>
    </w:p>
    <w:p w:rsidR="0089077B" w:rsidRDefault="0089077B" w:rsidP="0089077B">
      <w:pPr>
        <w:pStyle w:val="NormalWeb"/>
      </w:pPr>
      <w:smartTag w:uri="urn:schemas-microsoft-com:office:smarttags" w:element="place">
        <w:smartTag w:uri="urn:schemas-microsoft-com:office:smarttags" w:element="country-region">
          <w:r>
            <w:t>Germany</w:t>
          </w:r>
        </w:smartTag>
      </w:smartTag>
      <w:r>
        <w:t xml:space="preserve"> knows that she must make sacrifices in order to come to Peace. </w:t>
      </w:r>
      <w:smartTag w:uri="urn:schemas-microsoft-com:office:smarttags" w:element="place">
        <w:smartTag w:uri="urn:schemas-microsoft-com:office:smarttags" w:element="country-region">
          <w:r>
            <w:t>Germany</w:t>
          </w:r>
        </w:smartTag>
      </w:smartTag>
      <w:r>
        <w:t xml:space="preserve"> knows that she has promised such sacrifices by agreement and wishes to carry them through to the utmost limit she can possibly go to. </w:t>
      </w:r>
    </w:p>
    <w:p w:rsidR="0089077B" w:rsidRDefault="0089077B" w:rsidP="0089077B">
      <w:pPr>
        <w:pStyle w:val="NormalWeb"/>
      </w:pPr>
      <w:r>
        <w:t xml:space="preserve">1. </w:t>
      </w:r>
      <w:smartTag w:uri="urn:schemas-microsoft-com:office:smarttags" w:element="place">
        <w:smartTag w:uri="urn:schemas-microsoft-com:office:smarttags" w:element="country-region">
          <w:r>
            <w:t>Germany</w:t>
          </w:r>
        </w:smartTag>
      </w:smartTag>
      <w:r>
        <w:t xml:space="preserve"> offers to take the lead before all other nations in disarming herself, in order to show that she is willing to help them in bringing forth the new era of the Peace of Right. She will give up compulsory service and will . . . diminish her army to 100,000 men. She is even prepared to surrender the battleships which her opponents intend leaving her. But she hereby acts on the assumption that she will be immediately admitted, as a state with equal rights, into the </w:t>
      </w:r>
      <w:smartTag w:uri="urn:schemas-microsoft-com:office:smarttags" w:element="place">
        <w:r>
          <w:t>League of Nations</w:t>
        </w:r>
      </w:smartTag>
      <w:r>
        <w:t xml:space="preserve">. . . . </w:t>
      </w:r>
    </w:p>
    <w:p w:rsidR="0089077B" w:rsidRDefault="0089077B" w:rsidP="0089077B">
      <w:pPr>
        <w:pStyle w:val="NormalWeb"/>
      </w:pPr>
      <w:r>
        <w:t xml:space="preserve">2. In territorial questions </w:t>
      </w:r>
      <w:smartTag w:uri="urn:schemas-microsoft-com:office:smarttags" w:element="country-region">
        <w:r>
          <w:t>Germany</w:t>
        </w:r>
      </w:smartTag>
      <w:r>
        <w:t xml:space="preserve"> unreservedly endorses the </w:t>
      </w:r>
      <w:smartTag w:uri="urn:schemas-microsoft-com:office:smarttags" w:element="place">
        <w:smartTag w:uri="urn:schemas-microsoft-com:office:smarttags" w:element="City">
          <w:r>
            <w:t>Wilson</w:t>
          </w:r>
        </w:smartTag>
      </w:smartTag>
      <w:r>
        <w:t xml:space="preserve"> program. She renounces her sovereignty in Alsace-Lorraine, desiring, however, a free plebiscite to be carried through there. . . . </w:t>
      </w:r>
      <w:r>
        <w:rPr>
          <w:sz w:val="20"/>
          <w:szCs w:val="20"/>
        </w:rPr>
        <w:t>[</w:t>
      </w:r>
      <w:proofErr w:type="gramStart"/>
      <w:r>
        <w:rPr>
          <w:sz w:val="20"/>
          <w:szCs w:val="20"/>
        </w:rPr>
        <w:t>here</w:t>
      </w:r>
      <w:proofErr w:type="gramEnd"/>
      <w:r>
        <w:rPr>
          <w:sz w:val="20"/>
          <w:szCs w:val="20"/>
        </w:rPr>
        <w:t xml:space="preserve"> follow a description of the further concession </w:t>
      </w:r>
      <w:smartTag w:uri="urn:schemas-microsoft-com:office:smarttags" w:element="country-region">
        <w:r>
          <w:rPr>
            <w:sz w:val="20"/>
            <w:szCs w:val="20"/>
          </w:rPr>
          <w:t>Germany</w:t>
        </w:r>
      </w:smartTag>
      <w:r>
        <w:rPr>
          <w:sz w:val="20"/>
          <w:szCs w:val="20"/>
        </w:rPr>
        <w:t xml:space="preserve"> is willing to make: cession of territory indisputably inhabited by Poles and Danes; a free port in Danzig and Polish access to the sea; submitting her former colonies to the administration of the League of Nations, with mandatory rights for </w:t>
      </w:r>
      <w:smartTag w:uri="urn:schemas-microsoft-com:office:smarttags" w:element="place">
        <w:smartTag w:uri="urn:schemas-microsoft-com:office:smarttags" w:element="country-region">
          <w:r>
            <w:rPr>
              <w:sz w:val="20"/>
              <w:szCs w:val="20"/>
            </w:rPr>
            <w:t>Germany</w:t>
          </w:r>
        </w:smartTag>
      </w:smartTag>
      <w:r>
        <w:rPr>
          <w:sz w:val="20"/>
          <w:szCs w:val="20"/>
        </w:rPr>
        <w:t xml:space="preserve">. All this is coupled with a 'demand' that the right of self-determination be respected also in favor of the Germans in </w:t>
      </w:r>
      <w:smartTag w:uri="urn:schemas-microsoft-com:office:smarttags" w:element="country-region">
        <w:r>
          <w:rPr>
            <w:sz w:val="20"/>
            <w:szCs w:val="20"/>
          </w:rPr>
          <w:t>Austria</w:t>
        </w:r>
      </w:smartTag>
      <w:r>
        <w:rPr>
          <w:sz w:val="20"/>
          <w:szCs w:val="20"/>
        </w:rPr>
        <w:t xml:space="preserve"> and </w:t>
      </w:r>
      <w:smartTag w:uri="urn:schemas-microsoft-com:office:smarttags" w:element="place">
        <w:smartTag w:uri="urn:schemas-microsoft-com:office:smarttags" w:element="State">
          <w:r>
            <w:rPr>
              <w:sz w:val="20"/>
              <w:szCs w:val="20"/>
            </w:rPr>
            <w:t>Bohemia</w:t>
          </w:r>
        </w:smartTag>
      </w:smartTag>
      <w:r>
        <w:rPr>
          <w:sz w:val="20"/>
          <w:szCs w:val="20"/>
        </w:rPr>
        <w:t>.]</w:t>
      </w:r>
      <w:r>
        <w:t xml:space="preserve"> </w:t>
      </w:r>
    </w:p>
    <w:p w:rsidR="0089077B" w:rsidRDefault="0089077B" w:rsidP="0089077B">
      <w:pPr>
        <w:pStyle w:val="NormalWeb"/>
      </w:pPr>
      <w:r>
        <w:t xml:space="preserve">3. Germany is prepared to make the payments incumbent on her . . . up to the maximum amount of 100 billion marks gold, namely, 20 billion marks gold until May 1, 1926, and the remaining 80 billion marks gold afterwards, by annual installments bearing no interest . . . In conceding this, Germany acts on the assumption that she will have to make no further sacrifices of territory beyond the above mentioned ones, and that she will again be granted freedom of action at home and abroad. </w:t>
      </w:r>
    </w:p>
    <w:p w:rsidR="0089077B" w:rsidRDefault="0089077B" w:rsidP="0089077B">
      <w:pPr>
        <w:pStyle w:val="NormalWeb"/>
      </w:pPr>
      <w:r>
        <w:t xml:space="preserve">4. </w:t>
      </w:r>
      <w:smartTag w:uri="urn:schemas-microsoft-com:office:smarttags" w:element="place">
        <w:smartTag w:uri="urn:schemas-microsoft-com:office:smarttags" w:element="country-region">
          <w:r>
            <w:t>Germany</w:t>
          </w:r>
        </w:smartTag>
      </w:smartTag>
      <w:r>
        <w:t xml:space="preserve"> is ready to devote her entire economic power to the work of reparation. She is desirous of actively cooperating in the restoration of the devastated territories in </w:t>
      </w:r>
      <w:smartTag w:uri="urn:schemas-microsoft-com:office:smarttags" w:element="country-region">
        <w:r>
          <w:t>Belgium</w:t>
        </w:r>
      </w:smartTag>
      <w:r>
        <w:t xml:space="preserve"> and </w:t>
      </w:r>
      <w:smartTag w:uri="urn:schemas-microsoft-com:office:smarttags" w:element="place">
        <w:r>
          <w:t>Northern France</w:t>
        </w:r>
      </w:smartTag>
      <w:r>
        <w:t xml:space="preserve">. . . . </w:t>
      </w:r>
    </w:p>
    <w:p w:rsidR="0089077B" w:rsidRDefault="0089077B" w:rsidP="0089077B">
      <w:pPr>
        <w:pStyle w:val="NormalWeb"/>
      </w:pPr>
      <w:r>
        <w:t xml:space="preserve">9. The German Delegation again raise their demand for a neutral inquiry into the question of responsibility for the war and of guilt during the war. An impartial commission should have the right of inspecting the archives of all belligerent countries and examining, as in a court of law, all chief actors of the war. . . . . . The high aims which our adversaries were the first to establish for their warfare, the new era of a just and durable Peace, demand a Treaty of a different mind. Only a cooperation of all nations, a cooperation of hands and intellects, can bring about a permanent peace. We are not under a misapprehension as to the intensity of hatred and bitterness that is caused by this war; and yet the forces at work for the union of mankind are now stronger than ever. It is the historical task of the Peace Conference of Versailles to bring about this union. </w:t>
      </w:r>
    </w:p>
    <w:p w:rsidR="0089077B" w:rsidRDefault="0089077B" w:rsidP="0089077B">
      <w:pPr>
        <w:pStyle w:val="NormalWeb"/>
        <w:jc w:val="right"/>
      </w:pPr>
      <w:r>
        <w:t>Accept, Sir, the assurance of my high esteem,</w:t>
      </w:r>
    </w:p>
    <w:p w:rsidR="0089077B" w:rsidRDefault="0089077B" w:rsidP="0089077B">
      <w:pPr>
        <w:pStyle w:val="NormalWeb"/>
        <w:jc w:val="right"/>
      </w:pPr>
      <w:r>
        <w:t>(</w:t>
      </w:r>
      <w:proofErr w:type="gramStart"/>
      <w:r>
        <w:t>signed</w:t>
      </w:r>
      <w:proofErr w:type="gramEnd"/>
      <w:r>
        <w:t xml:space="preserve">) </w:t>
      </w:r>
      <w:proofErr w:type="spellStart"/>
      <w:r>
        <w:t>Brockdorff-Rantzau</w:t>
      </w:r>
      <w:proofErr w:type="spellEnd"/>
      <w:r>
        <w:t xml:space="preserve"> [German Foreign Minister]</w:t>
      </w:r>
    </w:p>
    <w:p w:rsidR="00B62310" w:rsidRDefault="00B62310"/>
    <w:sectPr w:rsidR="00B623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77B"/>
    <w:rsid w:val="00380577"/>
    <w:rsid w:val="0089077B"/>
    <w:rsid w:val="00B62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077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907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2</cp:revision>
  <cp:lastPrinted>2013-01-11T17:35:00Z</cp:lastPrinted>
  <dcterms:created xsi:type="dcterms:W3CDTF">2013-01-11T19:21:00Z</dcterms:created>
  <dcterms:modified xsi:type="dcterms:W3CDTF">2013-01-11T19:21:00Z</dcterms:modified>
</cp:coreProperties>
</file>